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5A" w:rsidRPr="00BF038E" w:rsidRDefault="0095535A" w:rsidP="0095535A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Zarządzenia</w:t>
      </w:r>
    </w:p>
    <w:p w:rsidR="0095535A" w:rsidRPr="00BF038E" w:rsidRDefault="0095535A" w:rsidP="0095535A">
      <w:pPr>
        <w:spacing w:after="0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Burmistrza Olesna Nr </w:t>
      </w:r>
      <w:r w:rsidR="000E1EDC"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DF6239"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.202</w:t>
      </w:r>
      <w:r w:rsidR="00C84B59"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:rsidR="0095535A" w:rsidRPr="00BF038E" w:rsidRDefault="0095535A" w:rsidP="0095535A">
      <w:pPr>
        <w:spacing w:after="0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0E1EDC"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3 czerwca</w:t>
      </w: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 w:rsidR="00C84B59"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BF03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Burmistrz Olesna ogłasza nabór na stanowisko </w:t>
      </w:r>
    </w:p>
    <w:p w:rsidR="0095535A" w:rsidRPr="00BF038E" w:rsidRDefault="0095535A" w:rsidP="0095535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Dyrektora Miejskiego Domu Kultury w Oleśnie</w:t>
      </w:r>
    </w:p>
    <w:p w:rsidR="0095535A" w:rsidRPr="00BF038E" w:rsidRDefault="0095535A" w:rsidP="0095535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DE42A7">
      <w:pPr>
        <w:spacing w:before="120" w:after="120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Nazwa i adres instytucji kul</w:t>
      </w:r>
      <w:r w:rsidRPr="00BF038E">
        <w:rPr>
          <w:rFonts w:ascii="Times New Roman" w:eastAsia="Times New Roman" w:hAnsi="Times New Roman" w:cs="Times New Roman"/>
          <w:bCs/>
          <w:lang w:eastAsia="pl-PL"/>
        </w:rPr>
        <w:t>t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ury:</w:t>
      </w:r>
    </w:p>
    <w:p w:rsidR="0095535A" w:rsidRPr="00BF038E" w:rsidRDefault="0095535A" w:rsidP="00DE42A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Miejski Dom Kultury w Oleśnie</w:t>
      </w:r>
    </w:p>
    <w:p w:rsidR="0095535A" w:rsidRPr="00BF038E" w:rsidRDefault="0095535A" w:rsidP="00DE42A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ul. Wielkie Przedmieście 31, 46-300 Olesno</w:t>
      </w:r>
    </w:p>
    <w:p w:rsidR="0095535A" w:rsidRPr="00BF038E" w:rsidRDefault="0095535A" w:rsidP="00DE42A7">
      <w:pPr>
        <w:spacing w:before="120" w:after="120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  <w:b/>
          <w:bCs/>
        </w:rPr>
        <w:t>Określenie stanowiska pracy</w:t>
      </w:r>
      <w:r w:rsidRPr="00BF038E">
        <w:rPr>
          <w:rFonts w:ascii="Times New Roman" w:eastAsia="Calibri" w:hAnsi="Times New Roman" w:cs="Times New Roman"/>
        </w:rPr>
        <w:t>:</w:t>
      </w:r>
    </w:p>
    <w:p w:rsidR="0095535A" w:rsidRPr="00BF038E" w:rsidRDefault="0095535A" w:rsidP="00DE42A7">
      <w:pPr>
        <w:spacing w:before="120" w:after="120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  <w:b/>
          <w:bCs/>
        </w:rPr>
        <w:t>Wymiar czasu pracy</w:t>
      </w:r>
      <w:r w:rsidRPr="00BF038E">
        <w:rPr>
          <w:rFonts w:ascii="Times New Roman" w:eastAsia="Calibri" w:hAnsi="Times New Roman" w:cs="Times New Roman"/>
        </w:rPr>
        <w:t xml:space="preserve">: pełny etat 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Forma zatrudnienia: </w:t>
      </w:r>
      <w:r w:rsidRPr="00BF038E">
        <w:rPr>
          <w:rFonts w:ascii="Times New Roman" w:eastAsia="Calibri" w:hAnsi="Times New Roman" w:cs="Times New Roman"/>
          <w:shd w:val="clear" w:color="auto" w:fill="FFFFFF"/>
        </w:rPr>
        <w:t>powołanie na czas określony na okres od 3 do 7 lat zgodnie z art. 15 ust. 2 ustawy o organizowaniu i prowadzeniu działalności kulturalnej</w:t>
      </w:r>
      <w:r w:rsidR="00C84B59" w:rsidRPr="00BF038E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95535A" w:rsidRPr="00BF038E" w:rsidRDefault="0095535A" w:rsidP="00DE42A7">
      <w:pPr>
        <w:spacing w:before="120" w:after="120"/>
        <w:rPr>
          <w:rFonts w:ascii="Times New Roman" w:eastAsia="Calibri" w:hAnsi="Times New Roman" w:cs="Times New Roman"/>
          <w:b/>
          <w:bCs/>
        </w:rPr>
      </w:pPr>
      <w:r w:rsidRPr="00BF038E">
        <w:rPr>
          <w:rFonts w:ascii="Times New Roman" w:eastAsia="Calibri" w:hAnsi="Times New Roman" w:cs="Times New Roman"/>
          <w:b/>
          <w:bCs/>
        </w:rPr>
        <w:t>Wymagania niezbędne: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obywatelstwo polskie, obywatelstwo kraju Unii Europejskiej lub kraju, któremu na podstawie umów międzynarodowych lub przepisów prawa wspólnotowego przysługuje prawo do podjęcia zatrudnienia na terytorium Rzeczypospolitej Polskiej,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wyks</w:t>
      </w:r>
      <w:r w:rsidR="00BF038E" w:rsidRPr="00BF038E">
        <w:rPr>
          <w:rFonts w:ascii="Times New Roman" w:eastAsia="Times New Roman" w:hAnsi="Times New Roman" w:cs="Times New Roman"/>
          <w:lang w:eastAsia="pl-PL"/>
        </w:rPr>
        <w:t>ztałcenie wyższe</w:t>
      </w:r>
      <w:r w:rsidRPr="00BF038E">
        <w:rPr>
          <w:rFonts w:ascii="Times New Roman" w:eastAsia="Times New Roman" w:hAnsi="Times New Roman" w:cs="Times New Roman"/>
          <w:lang w:eastAsia="pl-PL"/>
        </w:rPr>
        <w:t>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pełna zdolność do czynności prawnych i korzystanie z pełni praw publicznych,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niekaralność prawomocnym wyrokiem sądu za umyślne przestępstwo ścigane z oskarżenia publicznego lub umyślne przestępstwo skarbowe,</w:t>
      </w:r>
    </w:p>
    <w:p w:rsidR="005757D5" w:rsidRPr="00BF038E" w:rsidRDefault="005757D5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 xml:space="preserve">brak orzeczonej kary za naruszenie dyscypliny finansów publicznych w postaci zakazu pełnienia funkcji związanych z dysponowaniem środkami publicznymi, </w:t>
      </w:r>
      <w:r w:rsidRPr="00BF038E">
        <w:rPr>
          <w:rFonts w:ascii="Times New Roman" w:hAnsi="Times New Roman" w:cs="Times New Roman"/>
        </w:rPr>
        <w:t>o których mowa w art. 31 ust. 1 pkt. 4 ustawy z dnia 17 grudnia 2004 r. o odpowiedzialności za naruszenie dyscypliny finansów publicznych (tekst jednolity Dz. U. z 202</w:t>
      </w:r>
      <w:r w:rsidR="00C84B59" w:rsidRPr="00BF038E">
        <w:rPr>
          <w:rFonts w:ascii="Times New Roman" w:hAnsi="Times New Roman" w:cs="Times New Roman"/>
        </w:rPr>
        <w:t>4</w:t>
      </w:r>
      <w:r w:rsidRPr="00BF038E">
        <w:rPr>
          <w:rFonts w:ascii="Times New Roman" w:hAnsi="Times New Roman" w:cs="Times New Roman"/>
        </w:rPr>
        <w:t xml:space="preserve"> r., poz. </w:t>
      </w:r>
      <w:r w:rsidR="00C84B59" w:rsidRPr="00BF038E">
        <w:rPr>
          <w:rFonts w:ascii="Times New Roman" w:hAnsi="Times New Roman" w:cs="Times New Roman"/>
        </w:rPr>
        <w:t>104</w:t>
      </w:r>
      <w:r w:rsidRPr="00BF038E">
        <w:rPr>
          <w:rFonts w:ascii="Times New Roman" w:hAnsi="Times New Roman" w:cs="Times New Roman"/>
        </w:rPr>
        <w:t>)</w:t>
      </w:r>
      <w:r w:rsidR="00FA163C" w:rsidRPr="00BF038E">
        <w:rPr>
          <w:rFonts w:ascii="Times New Roman" w:hAnsi="Times New Roman" w:cs="Times New Roman"/>
        </w:rPr>
        <w:t>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nieposzlakowana opinia,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co najmniej 5 letni staż pracy,</w:t>
      </w:r>
    </w:p>
    <w:p w:rsidR="0095535A" w:rsidRPr="00BF038E" w:rsidRDefault="0095535A" w:rsidP="00860D59">
      <w:pPr>
        <w:numPr>
          <w:ilvl w:val="1"/>
          <w:numId w:val="18"/>
        </w:numPr>
        <w:tabs>
          <w:tab w:val="left" w:pos="-1276"/>
        </w:tabs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stan zdrowia pozwalający na zatrudnienie na stanowisku dyrektora.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Wymagania dodatkowe: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znajomość zasad organizacji i funkcjonowania instytucji kultury oraz obowiązujących zasad ekonomiczno – księgowych,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znajomość aktów prawnych dotyczących funkcjonowania samorz</w:t>
      </w:r>
      <w:r w:rsidR="005757D5" w:rsidRPr="00BF038E">
        <w:rPr>
          <w:rFonts w:ascii="Times New Roman" w:eastAsia="Calibri" w:hAnsi="Times New Roman" w:cs="Times New Roman"/>
        </w:rPr>
        <w:t>ądu terytorialnego, przepisów o </w:t>
      </w:r>
      <w:r w:rsidRPr="00BF038E">
        <w:rPr>
          <w:rFonts w:ascii="Times New Roman" w:eastAsia="Calibri" w:hAnsi="Times New Roman" w:cs="Times New Roman"/>
        </w:rPr>
        <w:t>organizowaniu i prowadzeniu działalności kulturalnej, przepisów prawa zamówień publicznych, kodeksu pracy, kodeksu cywilnego, ustawy o finansach publicznych;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co najmniej 3 letnie doświadczanie na stanowiskach związanych z prowadzaniem lub organizowaniem działalności kulturalnej,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predyspozycje do organizowania i prowadzenia przedsięwzięć promocyjnych związanych z działalnością kulturalną,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 xml:space="preserve">umiejętności organizacyjne, w tym umiejętności i doświadczenie </w:t>
      </w:r>
      <w:r w:rsidR="000E1EDC" w:rsidRPr="00BF038E">
        <w:rPr>
          <w:rFonts w:ascii="Times New Roman" w:eastAsia="Calibri" w:hAnsi="Times New Roman" w:cs="Times New Roman"/>
        </w:rPr>
        <w:t xml:space="preserve">w kierowaniu zespołem </w:t>
      </w:r>
      <w:r w:rsidRPr="00BF038E">
        <w:rPr>
          <w:rFonts w:ascii="Times New Roman" w:eastAsia="Calibri" w:hAnsi="Times New Roman" w:cs="Times New Roman"/>
        </w:rPr>
        <w:t>oraz organizowaniu imprez,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znajomość wykorzystania mediów społecznych w zarządzaniu marketingiem w sferze kultury</w:t>
      </w:r>
      <w:r w:rsidR="00BF3D7D" w:rsidRPr="00BF038E">
        <w:rPr>
          <w:rFonts w:ascii="Times New Roman" w:eastAsia="Calibri" w:hAnsi="Times New Roman" w:cs="Times New Roman"/>
        </w:rPr>
        <w:t>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kreatywność, odpowiedzialność i dyspozycyjność,</w:t>
      </w:r>
    </w:p>
    <w:p w:rsidR="0095535A" w:rsidRPr="00BF038E" w:rsidRDefault="0095535A" w:rsidP="00860D59">
      <w:pPr>
        <w:numPr>
          <w:ilvl w:val="0"/>
          <w:numId w:val="19"/>
        </w:numPr>
        <w:spacing w:after="0"/>
        <w:ind w:left="426" w:hanging="425"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znajomość zagadnień i doświadczenie z zakresu pozyskiwania zewnętrznych środków finansowych, w tym z funduszy Unii Europejskiej lub realizacji projektów z wykorzystaniem wymienionych środków.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Główne obowiązki</w:t>
      </w:r>
      <w:r w:rsidRPr="00BF038E">
        <w:rPr>
          <w:rFonts w:ascii="Times New Roman" w:eastAsia="Times New Roman" w:hAnsi="Times New Roman" w:cs="Times New Roman"/>
          <w:lang w:eastAsia="pl-PL"/>
        </w:rPr>
        <w:t>:</w:t>
      </w:r>
    </w:p>
    <w:p w:rsidR="006B5F12" w:rsidRPr="00BF038E" w:rsidRDefault="006B5F12" w:rsidP="006B5F12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bieżące zarządzanie działalnością samorządowej instytucji kultury,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 xml:space="preserve">reprezentowanie </w:t>
      </w:r>
      <w:r w:rsidR="006B5F12" w:rsidRPr="00BF038E">
        <w:rPr>
          <w:rFonts w:ascii="Times New Roman" w:eastAsia="Calibri" w:hAnsi="Times New Roman" w:cs="Times New Roman"/>
        </w:rPr>
        <w:t>instytucji</w:t>
      </w:r>
      <w:r w:rsidRPr="00BF038E">
        <w:rPr>
          <w:rFonts w:ascii="Times New Roman" w:eastAsia="Calibri" w:hAnsi="Times New Roman" w:cs="Times New Roman"/>
        </w:rPr>
        <w:t xml:space="preserve"> na zewnątrz,</w:t>
      </w:r>
    </w:p>
    <w:p w:rsidR="006B5F12" w:rsidRPr="00BF038E" w:rsidRDefault="006B5F12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kierowanie jednostką i nadzór w bieżących sprawach działalności organizacyjnej, statutowej, finansowej, gospodarczej i administracyjnej,</w:t>
      </w:r>
    </w:p>
    <w:p w:rsidR="006B5F12" w:rsidRPr="00BF038E" w:rsidRDefault="006B5F12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dbałość o właściwe i gospodarne wykorzystanie mienia i majątku jednostki,</w:t>
      </w:r>
    </w:p>
    <w:p w:rsidR="006B5F12" w:rsidRPr="00BF038E" w:rsidRDefault="006B5F12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sporządzanie planu finansowego z zachowaniem wysokości dotacji organizatora, zgodnie z przepisami ustawy o finansach publicznych,</w:t>
      </w:r>
    </w:p>
    <w:p w:rsidR="006B5F12" w:rsidRPr="00BF038E" w:rsidRDefault="006B5F12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sprawowanie nadzoru nad pracę zespołów, sekcji i kół zainteresowań działających przy jednostce,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zapewnienie skutecznej kontroli zarządczej w instytucji,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wykonywanie czynności prawa pracy wobec pracowników instytucji,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 w:hanging="425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 xml:space="preserve">współpraca z innymi instytucjami i organizacjami kultury, </w:t>
      </w:r>
      <w:r w:rsidR="00FA163C" w:rsidRPr="00BF038E">
        <w:rPr>
          <w:rFonts w:ascii="Times New Roman" w:eastAsia="Calibri" w:hAnsi="Times New Roman" w:cs="Times New Roman"/>
        </w:rPr>
        <w:t xml:space="preserve">stowarzyszeniami na rzecz </w:t>
      </w:r>
      <w:r w:rsidRPr="00BF038E">
        <w:rPr>
          <w:rFonts w:ascii="Times New Roman" w:eastAsia="Calibri" w:hAnsi="Times New Roman" w:cs="Times New Roman"/>
        </w:rPr>
        <w:t>mieszkańców Gminy,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realizacja sprawozdawczości budżetowej oraz statystycznej instytucji kultury,</w:t>
      </w:r>
    </w:p>
    <w:p w:rsidR="0095535A" w:rsidRPr="00BF038E" w:rsidRDefault="0095535A" w:rsidP="00860D59">
      <w:pPr>
        <w:numPr>
          <w:ilvl w:val="0"/>
          <w:numId w:val="2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wykonywanie innych poleceń służbowych organizatora.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Wymagane dokumenty: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CV i list motywacyjny,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>pisemny autorski program realizacji zadań w zakresie bieżącego funkcjonowania i rozwoju Miejskiego Domu Kultury w Oleśnie,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Times New Roman" w:hAnsi="Times New Roman" w:cs="Times New Roman"/>
          <w:lang w:eastAsia="pl-PL"/>
        </w:rPr>
        <w:t xml:space="preserve">kserokopie dokumentów potwierdzających wykształcenie i kwalifikacje zawodowe (dyplomy, świadectwa, zaświadczenia, certyfikaty),  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 xml:space="preserve">kserokopie świadectw pracy lub zaświadczenie o zatrudnieniu – potwierdzające wymagany staż pracy, 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>dokumentacja potwierdzająca minimum 3 letnie doświadczenie związane z prowadzaniem lub organizowaniem działalności kulturalnej (kserokopie świadectw pracy, zaświadczeń, umów, dokumentów potwierdzających prowadzenie działalności gospodarczej),</w:t>
      </w:r>
    </w:p>
    <w:p w:rsidR="0095535A" w:rsidRPr="00BF038E" w:rsidRDefault="0095535A" w:rsidP="00860D59">
      <w:pPr>
        <w:numPr>
          <w:ilvl w:val="0"/>
          <w:numId w:val="21"/>
        </w:numPr>
        <w:tabs>
          <w:tab w:val="left" w:pos="-1134"/>
        </w:tabs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oświadczenie o posiadaniu pełnej zdolności do czynności prawnych oraz korzystaniu w pełni z praw publicznych,</w:t>
      </w:r>
    </w:p>
    <w:p w:rsidR="0095535A" w:rsidRPr="00BF038E" w:rsidRDefault="0095535A" w:rsidP="00860D59">
      <w:pPr>
        <w:numPr>
          <w:ilvl w:val="0"/>
          <w:numId w:val="21"/>
        </w:numPr>
        <w:spacing w:before="53" w:after="53"/>
        <w:ind w:left="426" w:hanging="43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oświadczenie o posiadaniu obywatelstwa polskiego,</w:t>
      </w:r>
    </w:p>
    <w:p w:rsidR="0095535A" w:rsidRPr="00BF038E" w:rsidRDefault="0095535A" w:rsidP="00860D59">
      <w:pPr>
        <w:numPr>
          <w:ilvl w:val="0"/>
          <w:numId w:val="21"/>
        </w:numPr>
        <w:spacing w:before="53" w:after="53"/>
        <w:ind w:left="426" w:hanging="43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oświadczenie o niekaralności za przestępstwa popełnione umyślnie ścigane z oskarżenia publicznego lub umyślne przestępstwo skarbowe wraz z zobowiązaniem do przedstawienia oryginału aktualnego „Zapytania o udzielenie informacji o osobie” z Krajowego Rejestru Karnego w przypadku wyłonienia kandydata w wyniku przeprowadzonego i zakończonego naboru,</w:t>
      </w:r>
    </w:p>
    <w:p w:rsidR="0095535A" w:rsidRPr="00BF038E" w:rsidRDefault="0095535A" w:rsidP="00860D59">
      <w:pPr>
        <w:numPr>
          <w:ilvl w:val="0"/>
          <w:numId w:val="21"/>
        </w:numPr>
        <w:spacing w:before="53" w:after="53"/>
        <w:ind w:left="426" w:hanging="43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oświadczenie kandydata o braku orzeczonej kary za naruszenie dyscypliny</w:t>
      </w:r>
      <w:r w:rsidRPr="00BF038E">
        <w:rPr>
          <w:rFonts w:ascii="Times New Roman" w:eastAsia="Calibri" w:hAnsi="Times New Roman" w:cs="Times New Roman"/>
        </w:rPr>
        <w:t xml:space="preserve"> finansów publicznych w postaci zakazu pełnienia funkcji związanych z dysponowaniem środkami publicznymi o których mowa w art. 31 ust. 1 pkt. 4 ustawy z dnia 17 grudnia 2004 r. o odpowiedzialności za naruszenie dyscypliny finansów publicznych,</w:t>
      </w:r>
    </w:p>
    <w:p w:rsidR="0095535A" w:rsidRPr="00BF038E" w:rsidRDefault="0095535A" w:rsidP="00860D59">
      <w:pPr>
        <w:numPr>
          <w:ilvl w:val="0"/>
          <w:numId w:val="21"/>
        </w:numPr>
        <w:spacing w:before="53" w:after="53"/>
        <w:ind w:left="426" w:hanging="43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klauzula informacyjna dla osób przystępujących do konkursu na stanowisko dyrektora MDK (wzór w załączeniu</w:t>
      </w:r>
      <w:r w:rsidR="00FA163C" w:rsidRPr="00BF038E">
        <w:rPr>
          <w:rFonts w:ascii="Times New Roman" w:eastAsia="Calibri" w:hAnsi="Times New Roman" w:cs="Times New Roman"/>
        </w:rPr>
        <w:t>),</w:t>
      </w:r>
    </w:p>
    <w:p w:rsidR="0095535A" w:rsidRPr="00BF038E" w:rsidRDefault="0095535A" w:rsidP="00860D59">
      <w:pPr>
        <w:numPr>
          <w:ilvl w:val="0"/>
          <w:numId w:val="21"/>
        </w:numPr>
        <w:tabs>
          <w:tab w:val="left" w:pos="-1134"/>
        </w:tabs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 xml:space="preserve">oświadczenie o wyrażeniu </w:t>
      </w:r>
      <w:r w:rsidRPr="00BF038E">
        <w:rPr>
          <w:rFonts w:ascii="Times New Roman" w:eastAsia="Calibri" w:hAnsi="Times New Roman" w:cs="Times New Roman"/>
        </w:rPr>
        <w:t>zgody na przetwarzanie danych osobowych zawartych w dokumentach składanych w związku z naborem, dla potrzeb niezbędnych dla realizacji procesu rekrutacji, zgodnie z rozporządzeniem Parlamentu Europejskiego i Rady (UE) 2016/679 z 27 kwietnia 2016 r. w sprawie ochrony osób fizycznych w związku z przetwarzaniem danych osobowych i w sprawie swobodnego przepływu takich danych oraz uchylenia dyrektywy 95/46/WE (ogólne rozporządzenie o ochronie danych) (Dz. Urz. UE L 119 z 04.05.2016, str. 1 oraz Dz. Urz. UE L 127 z 23.05.2018, str. 2),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lastRenderedPageBreak/>
        <w:t>oświadczenie o stanie zdrowia pozwalającym na zatrudnienie na stanowisku dyrektora, (w przypadku wyłonienia kandydata w procedurze naboru, kandydat zostanie skierowany na wstępne badania lekarskie do lekarza medycyny pracy),</w:t>
      </w:r>
    </w:p>
    <w:p w:rsidR="0095535A" w:rsidRPr="00BF038E" w:rsidRDefault="0095535A" w:rsidP="00860D59">
      <w:pPr>
        <w:numPr>
          <w:ilvl w:val="0"/>
          <w:numId w:val="21"/>
        </w:numPr>
        <w:spacing w:after="0"/>
        <w:ind w:left="426"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>d</w:t>
      </w:r>
      <w:r w:rsidRPr="00BF038E">
        <w:rPr>
          <w:rFonts w:ascii="Times New Roman" w:eastAsia="Times New Roman" w:hAnsi="Times New Roman" w:cs="Times New Roman"/>
          <w:lang w:eastAsia="pl-PL"/>
        </w:rPr>
        <w:t>o oferty mogą być dołączone opinie, rekomendacje.</w:t>
      </w:r>
    </w:p>
    <w:p w:rsidR="0095535A" w:rsidRPr="00BF038E" w:rsidRDefault="0095535A" w:rsidP="00860D59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Wymagane dokumenty: życiorys, list motywacyjny, program funkcjonowania i rozwoju MDK, oświadczenia powinny być własnoręcznie podpisane. Pozostałe dokumenty zaleca się złożyć w formie kserokopii posiadanych oryginałów.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Udostępnianie informacji:</w:t>
      </w:r>
    </w:p>
    <w:p w:rsidR="0095535A" w:rsidRPr="00BF038E" w:rsidRDefault="0095535A" w:rsidP="00860D5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Informacje o warunkach organizacyjno-finansowych działalności Miejskiego Domu Kultury w</w:t>
      </w:r>
      <w:r w:rsidR="00402AC0" w:rsidRPr="00BF03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038E">
        <w:rPr>
          <w:rFonts w:ascii="Times New Roman" w:eastAsia="Times New Roman" w:hAnsi="Times New Roman" w:cs="Times New Roman"/>
          <w:lang w:eastAsia="pl-PL"/>
        </w:rPr>
        <w:t>Oleśnie oraz Statut MDK można uzyskać w siedzibie Miejskiego Domu Kultury w Oleśnie ul. Wielkie Przedmieście 31, 46-300 Olesno, pod nr telefonu 34 358 24 45.</w:t>
      </w:r>
    </w:p>
    <w:p w:rsidR="0095535A" w:rsidRPr="00BF038E" w:rsidRDefault="0095535A" w:rsidP="00860D5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Informacja o sposobie składania ofert:</w:t>
      </w:r>
    </w:p>
    <w:p w:rsidR="0095535A" w:rsidRPr="00BF038E" w:rsidRDefault="0095535A" w:rsidP="00860D59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38E">
        <w:rPr>
          <w:rFonts w:ascii="Times New Roman" w:eastAsia="Times New Roman" w:hAnsi="Times New Roman" w:cs="Times New Roman"/>
          <w:bCs/>
          <w:lang w:eastAsia="pl-PL"/>
        </w:rPr>
        <w:t xml:space="preserve">Wymagane dokumenty aplikacyjne należy składać w zamkniętych kopertach w Sekretariacie Urzędu Miejskiego w Oleśnie, przy ul. Pieloka 21 lub przesłać pocztą na adres: Urząd Miejski, ul. Pieloka 21, 46-300 Olesno </w:t>
      </w:r>
      <w:r w:rsidRPr="00BF038E">
        <w:rPr>
          <w:rFonts w:ascii="Times New Roman" w:eastAsia="Times New Roman" w:hAnsi="Times New Roman" w:cs="Times New Roman"/>
          <w:lang w:eastAsia="pl-PL"/>
        </w:rPr>
        <w:t>z dopiskiem :</w:t>
      </w:r>
      <w:r w:rsidRPr="00BF038E">
        <w:rPr>
          <w:rFonts w:ascii="Times New Roman" w:eastAsia="Times New Roman" w:hAnsi="Times New Roman" w:cs="Times New Roman"/>
          <w:bCs/>
          <w:lang w:eastAsia="pl-PL"/>
        </w:rPr>
        <w:t xml:space="preserve"> „Konkurs na stanowisko Dyrektora Miejskiego Domu Kultury w Oleśnie” w terminie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 do dnia: </w:t>
      </w:r>
      <w:r w:rsidR="000E1EDC" w:rsidRPr="00BF038E">
        <w:rPr>
          <w:rFonts w:ascii="Times New Roman" w:eastAsia="Times New Roman" w:hAnsi="Times New Roman" w:cs="Times New Roman"/>
          <w:b/>
          <w:bCs/>
          <w:lang w:eastAsia="pl-PL"/>
        </w:rPr>
        <w:t>28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E42A7" w:rsidRPr="00BF038E">
        <w:rPr>
          <w:rFonts w:ascii="Times New Roman" w:eastAsia="Times New Roman" w:hAnsi="Times New Roman" w:cs="Times New Roman"/>
          <w:b/>
          <w:bCs/>
          <w:lang w:eastAsia="pl-PL"/>
        </w:rPr>
        <w:t>czerwca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DE42A7" w:rsidRPr="00BF038E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 r. do godz. 14</w:t>
      </w:r>
      <w:r w:rsidRPr="00BF038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95535A" w:rsidRPr="00BF038E" w:rsidRDefault="0095535A" w:rsidP="00860D59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lang w:eastAsia="pl-PL"/>
        </w:rPr>
        <w:t xml:space="preserve">Dokumenty aplikacyjne, które wpłyną do Urzędu Miejskiego w Oleśnie po terminie nie będą rozpatrywane </w:t>
      </w:r>
      <w:r w:rsidRPr="00BF038E">
        <w:rPr>
          <w:rFonts w:ascii="Times New Roman" w:eastAsia="Times New Roman" w:hAnsi="Times New Roman" w:cs="Times New Roman"/>
          <w:bCs/>
          <w:lang w:eastAsia="pl-PL"/>
        </w:rPr>
        <w:t>(nie decyduje data stempla pocztowego)</w:t>
      </w:r>
      <w:r w:rsidRPr="00BF038E">
        <w:rPr>
          <w:rFonts w:ascii="Times New Roman" w:eastAsia="Times New Roman" w:hAnsi="Times New Roman" w:cs="Times New Roman"/>
          <w:lang w:eastAsia="pl-PL"/>
        </w:rPr>
        <w:t>.</w:t>
      </w:r>
    </w:p>
    <w:p w:rsidR="0095535A" w:rsidRPr="00BF038E" w:rsidRDefault="0095535A" w:rsidP="00860D59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038E">
        <w:rPr>
          <w:rFonts w:ascii="Times New Roman" w:eastAsia="Times New Roman" w:hAnsi="Times New Roman" w:cs="Times New Roman"/>
          <w:b/>
          <w:lang w:eastAsia="pl-PL"/>
        </w:rPr>
        <w:t>Informacje dodatkowe:</w:t>
      </w:r>
    </w:p>
    <w:p w:rsidR="0095535A" w:rsidRPr="00BF038E" w:rsidRDefault="0095535A" w:rsidP="00860D59">
      <w:pPr>
        <w:numPr>
          <w:ilvl w:val="0"/>
          <w:numId w:val="23"/>
        </w:numPr>
        <w:spacing w:after="12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Konkurs przeprowadzi Komisja konkursowa powołana przez Burmistrza Olesna.</w:t>
      </w:r>
    </w:p>
    <w:p w:rsidR="0095535A" w:rsidRPr="00BF038E" w:rsidRDefault="0095535A" w:rsidP="00860D59">
      <w:pPr>
        <w:numPr>
          <w:ilvl w:val="0"/>
          <w:numId w:val="23"/>
        </w:numPr>
        <w:spacing w:after="12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Times New Roman" w:hAnsi="Times New Roman" w:cs="Times New Roman"/>
          <w:lang w:eastAsia="pl-PL"/>
        </w:rPr>
        <w:t>Wnioski niekompletne, jak również te złożone po terminie nie będą rozpatrywane.</w:t>
      </w:r>
    </w:p>
    <w:p w:rsidR="0095535A" w:rsidRPr="00BF038E" w:rsidRDefault="0095535A" w:rsidP="00860D59">
      <w:pPr>
        <w:numPr>
          <w:ilvl w:val="0"/>
          <w:numId w:val="23"/>
        </w:numPr>
        <w:spacing w:after="12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Postępowanie konkursowe zostanie przeprowadzone w dwóch etapach:</w:t>
      </w:r>
    </w:p>
    <w:p w:rsidR="0095535A" w:rsidRPr="00BF038E" w:rsidRDefault="0095535A" w:rsidP="00860D59">
      <w:pPr>
        <w:spacing w:after="120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Calibri" w:hAnsi="Times New Roman" w:cs="Times New Roman"/>
        </w:rPr>
        <w:t xml:space="preserve">I etap – </w:t>
      </w:r>
      <w:r w:rsidRPr="00BF038E">
        <w:rPr>
          <w:rFonts w:ascii="Times New Roman" w:eastAsia="Times New Roman" w:hAnsi="Times New Roman" w:cs="Times New Roman"/>
          <w:lang w:eastAsia="pl-PL"/>
        </w:rPr>
        <w:t>weryfikacja złożonych wniosków pod względem formalnym oraz ich ocena merytoryczna – bez udziału kandydatów,</w:t>
      </w:r>
    </w:p>
    <w:p w:rsidR="0095535A" w:rsidRPr="00BF038E" w:rsidRDefault="0095535A" w:rsidP="00860D59">
      <w:pPr>
        <w:spacing w:after="120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II etap – indywidualne rozmowy kwalifikacyjne z kandydatami spełniającymi wymagania formalne.</w:t>
      </w:r>
    </w:p>
    <w:p w:rsidR="0095535A" w:rsidRPr="00BF038E" w:rsidRDefault="0095535A" w:rsidP="00860D59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BF038E">
        <w:rPr>
          <w:rFonts w:ascii="Times New Roman" w:eastAsia="Times New Roman" w:hAnsi="Times New Roman" w:cs="Times New Roman"/>
        </w:rPr>
        <w:t>Przewidywany termin zakończenia postępowania konkursowego nastąpi do 21 dni po upływie terminu składania ofert.</w:t>
      </w:r>
    </w:p>
    <w:p w:rsidR="0095535A" w:rsidRPr="00BF038E" w:rsidRDefault="0095535A" w:rsidP="00860D59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BF038E">
        <w:rPr>
          <w:rFonts w:ascii="Times New Roman" w:eastAsia="Times New Roman" w:hAnsi="Times New Roman" w:cs="Times New Roman"/>
        </w:rPr>
        <w:t>Zgodnie z art. 15 ust. 5 ustawy o organizowaniu i prowadzeniu działalności kulturalnej Organizator przed powołaniem Dyrektora zawiera z nim odrębną umowę w formie pisemnej, w której strony określają warunki organizacyjno-finansowe działalności MDK oraz program jego działania. Umowa wchodzi w życie z dniem powołania Dyrektora. Odmowa zawarcia umowy przez kandydata na stanowisko Dyrektora powoduje jego niepowołanie na to stanowisko.</w:t>
      </w:r>
    </w:p>
    <w:p w:rsidR="0095535A" w:rsidRPr="00BF038E" w:rsidRDefault="0095535A" w:rsidP="00860D59">
      <w:pPr>
        <w:numPr>
          <w:ilvl w:val="0"/>
          <w:numId w:val="23"/>
        </w:numPr>
        <w:spacing w:after="12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Times New Roman" w:hAnsi="Times New Roman" w:cs="Times New Roman"/>
        </w:rPr>
        <w:t>Informacja o wynikach konkursu umieszczona zostanie na stronie internetowej Biuletynu Informacji Publicznej Urzędu Miejskiego w Oleśnie oraz na tablicy ogłoszeń w Urzędzie Miejskim w Oleśnie.</w:t>
      </w:r>
    </w:p>
    <w:p w:rsidR="0095535A" w:rsidRPr="00BF038E" w:rsidRDefault="0095535A" w:rsidP="0095535A">
      <w:pPr>
        <w:numPr>
          <w:ilvl w:val="0"/>
          <w:numId w:val="23"/>
        </w:numPr>
        <w:spacing w:after="12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</w:rPr>
        <w:t>Urząd Miejski w Oleśnie nie odsyła dokumentów aplikacyjnych złożonych w procedurze naboru. Po zakończonej rekrutacji dokumenty aplikacyjne można odebrać osobiście w</w:t>
      </w:r>
      <w:r w:rsidR="00F074DF" w:rsidRPr="00BF038E">
        <w:rPr>
          <w:rFonts w:ascii="Times New Roman" w:eastAsia="Calibri" w:hAnsi="Times New Roman" w:cs="Times New Roman"/>
        </w:rPr>
        <w:t xml:space="preserve"> </w:t>
      </w:r>
      <w:r w:rsidRPr="00BF038E">
        <w:rPr>
          <w:rFonts w:ascii="Times New Roman" w:eastAsia="Calibri" w:hAnsi="Times New Roman" w:cs="Times New Roman"/>
        </w:rPr>
        <w:t xml:space="preserve">siedzibie Urzędu. W przypadku ich nieodebrania zostaną komisyjnie zniszczone po upływie 3 miesięcy od dnia opublikowania wyników naboru w Biuletynie Informacji Publicznej Urzędu Miejskiego w Oleśnie. </w:t>
      </w:r>
    </w:p>
    <w:p w:rsidR="0095535A" w:rsidRPr="00BF038E" w:rsidRDefault="0095535A" w:rsidP="0095535A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074DF" w:rsidRPr="00BF038E" w:rsidRDefault="00F074DF" w:rsidP="0095535A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5535A" w:rsidRPr="00BF038E" w:rsidRDefault="0095535A" w:rsidP="0095535A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5535A" w:rsidRPr="00BF038E" w:rsidRDefault="0095535A" w:rsidP="0095535A">
      <w:pPr>
        <w:spacing w:after="0"/>
        <w:ind w:left="5103"/>
        <w:jc w:val="both"/>
        <w:rPr>
          <w:rFonts w:ascii="Times New Roman" w:eastAsia="Times New Roman" w:hAnsi="Times New Roman" w:cs="Times New Roman"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>BURMISTRZ  OLESNA</w:t>
      </w:r>
    </w:p>
    <w:p w:rsidR="0095535A" w:rsidRPr="00BF038E" w:rsidRDefault="0095535A" w:rsidP="0095535A">
      <w:pPr>
        <w:spacing w:after="0"/>
        <w:ind w:left="5103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38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02AC0" w:rsidRPr="00BF038E">
        <w:rPr>
          <w:rFonts w:ascii="Times New Roman" w:eastAsia="Times New Roman" w:hAnsi="Times New Roman" w:cs="Times New Roman"/>
          <w:b/>
          <w:bCs/>
          <w:lang w:eastAsia="pl-PL"/>
        </w:rPr>
        <w:t>Piotr Gręda</w:t>
      </w:r>
    </w:p>
    <w:p w:rsidR="0095535A" w:rsidRPr="00BF038E" w:rsidRDefault="0095535A" w:rsidP="0095535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038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Klauzula informacyjna dotycząca przetwarzania danych osobowych</w:t>
      </w:r>
    </w:p>
    <w:p w:rsidR="0095535A" w:rsidRPr="00BF038E" w:rsidRDefault="0095535A" w:rsidP="0095535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038E">
        <w:rPr>
          <w:rFonts w:ascii="Times New Roman" w:eastAsia="Calibri" w:hAnsi="Times New Roman" w:cs="Times New Roman"/>
          <w:b/>
          <w:sz w:val="20"/>
          <w:szCs w:val="20"/>
        </w:rPr>
        <w:t>dla kandydatów na stanowisko dyrektora Miejskiego Domu Kultury w Oleśnie</w:t>
      </w:r>
    </w:p>
    <w:p w:rsidR="0095535A" w:rsidRPr="00BF038E" w:rsidRDefault="0095535A" w:rsidP="0095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35A" w:rsidRPr="00BF038E" w:rsidRDefault="0095535A" w:rsidP="009553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 Urz. UE L 119 z 04.05.2016, str. 1 oraz Dz. Urz. UE L 127 z 23.05.2018, str. 2), zwanego dalej „rozporządzeniem 2016/679”, informujemy, że: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>Administratorem Pani/Pana danych osobowych jest Burmistrz Olesna z siedzibą w Urzędzie Miejskim w Oleśnie (46-300 Olesno) ul. Jana Pieloka 21, tel. 34 359 78 41-44.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Burmistrz Olesna wyznaczył Inspektora Ochrony Danych w Urzędzie Miejskim w Oleśnie, z którym można się skontaktować pod adresem: 46-300 Olesno ul. Jana Pieloka 21, e-mail: </w:t>
      </w:r>
      <w:hyperlink r:id="rId6" w:history="1">
        <w:r w:rsidRPr="00BF038E">
          <w:rPr>
            <w:rFonts w:ascii="Times New Roman" w:eastAsia="Calibri" w:hAnsi="Times New Roman" w:cs="Times New Roman"/>
            <w:sz w:val="20"/>
            <w:szCs w:val="20"/>
          </w:rPr>
          <w:t>iod@olesno.pl</w:t>
        </w:r>
      </w:hyperlink>
      <w:r w:rsidRPr="00BF038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>Pani/Pana dane osobowe przetwarza się w celu realizacji procesu rekrutacji na stanowisko dyrektora instytucji kultury na podstawie Pani/Pana dobrowolnej zgody.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Pani/Pana dane osobowe przetwarza się na podstawie </w:t>
      </w:r>
      <w:r w:rsidRPr="00BF038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6 ust. 1 lit. c rozporządzenia 2016/679 w zakresie niezbędnym do przeprowadzenia konkursu na stanowisko dyrektora instytucji kultury, zgodnie z </w:t>
      </w:r>
      <w:r w:rsidRPr="00BF038E">
        <w:rPr>
          <w:rFonts w:ascii="Times New Roman" w:eastAsia="Calibri" w:hAnsi="Times New Roman" w:cs="Times New Roman"/>
          <w:sz w:val="20"/>
          <w:szCs w:val="20"/>
        </w:rPr>
        <w:t>art. 22</w:t>
      </w:r>
      <w:r w:rsidRPr="00BF038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 ustawy z dnia 26 czerwca 1974 r. – Kodeks pracy (Dz. U. z 202</w:t>
      </w:r>
      <w:r w:rsidR="00DE42A7" w:rsidRPr="00BF038E">
        <w:rPr>
          <w:rFonts w:ascii="Times New Roman" w:eastAsia="Calibri" w:hAnsi="Times New Roman" w:cs="Times New Roman"/>
          <w:sz w:val="20"/>
          <w:szCs w:val="20"/>
        </w:rPr>
        <w:t>3</w:t>
      </w: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 r. poz. </w:t>
      </w:r>
      <w:r w:rsidR="00DE42A7" w:rsidRPr="00BF038E">
        <w:rPr>
          <w:rFonts w:ascii="Times New Roman" w:eastAsia="Calibri" w:hAnsi="Times New Roman" w:cs="Times New Roman"/>
          <w:sz w:val="20"/>
          <w:szCs w:val="20"/>
        </w:rPr>
        <w:t>1465</w:t>
      </w: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) oraz 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16 ust. 1 ustawy z dnia 25 października 1991 r. o organizowaniu i prowadzeniu działalności kulturalnej (Dz. U. z 202</w:t>
      </w:r>
      <w:r w:rsidR="00DE42A7"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 </w:t>
      </w:r>
      <w:r w:rsidR="00DE42A7"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87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udostępniane innym odbiorcom w celu wykonania umów lub wykonania ciążącego na administratorze obowiązku prawnego.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Pani/Pana dane osobowe 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przetwarzane przez okres niezbędny do realizacji wskazanych w pkt 3 celów przetwarzania, </w:t>
      </w: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do ewentualnego wycofania zgody na przetwarzanie danych osobowych w procesie rekrutacji, nie dłużej jednak niż przez okres 3. miesięcy od zakończenia rekrutacji, w której Pani/Pan bierze udział. 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W przypadku zatrudnienia dokumenty aplikacyjne zostaną dołączone do akt osobowych pracownika i będą przechowywane przez okres wymagany przepisami prawa.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>Pani/Pana dane osobowe nie będą przekazywane do państwa trzeciego lub organizacji międzynarodowej.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>Przysługuje Pani/Panu prawo do żądania od administratora dostępu do swoich danych osobowych (art. 15 rozporządzenia 2016/679), ich sprostowania (art. 16 rozporządzenia 2016/679), usunięcia (art. 17 rozporządzenia 2016/679) lub ograniczenia przetwarzania (art. 18 rozporządzenia 2016/679), prawo do przenoszenia danych (art. 20 rozporządzenia 2016/679), a także prawo wniesienia sprzeciwu wobec przetwarzania (art. 21 rozporządzenia 2016/679). Realizacja przedmiotowych praw winna być zgodna z przepisami prawa, na podstawie których odbywa się przetwarzanie danych.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przetwarzanie odbywa się na podstawie art. 6 ust. 1 lit. a rozporządzenia 2016/679 przysługuje Pani/Panu prawo do cofnięcia zgody na przetwarzanie swoich danych osobowych w dowolnym momencie bez wpływu na zgodność z prawem przetwarzania, którego dokonano na podstawie zgody przed jej cofnięciem. 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 xml:space="preserve">W zakresie przetwarzania danych osobowych przysługuje Pani/Panu prawo do wniesienia skargi do organu nadzorczego, tj. Prezesa Urzędu Ochrony Danych Osobowych </w:t>
      </w: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(00-193 Warszawa, ul. Stawki 2).</w:t>
      </w:r>
    </w:p>
    <w:p w:rsidR="0095535A" w:rsidRPr="00BF038E" w:rsidRDefault="0095535A" w:rsidP="0095535A">
      <w:pPr>
        <w:numPr>
          <w:ilvl w:val="0"/>
          <w:numId w:val="22"/>
        </w:numPr>
        <w:spacing w:before="60"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038E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wymogiem ustawowym, obligatoryjnym na podstawie obowiązujących przepisów prawa, warunkującym udział w postępowaniu rekrutacyjnym, a konsekwencją niepodania danych będą braki formalne, powodujące odrzucenie Pani/Pana wniosku o przystąpienie do konkursu na stanowisko dyrektora instytucji kultury.</w:t>
      </w:r>
    </w:p>
    <w:p w:rsidR="0095535A" w:rsidRPr="00BF038E" w:rsidRDefault="0095535A" w:rsidP="0095535A">
      <w:pPr>
        <w:jc w:val="both"/>
        <w:rPr>
          <w:rFonts w:ascii="Times New Roman" w:eastAsia="Calibri" w:hAnsi="Times New Roman" w:cs="Times New Roman"/>
        </w:rPr>
      </w:pPr>
      <w:r w:rsidRPr="00BF038E">
        <w:rPr>
          <w:rFonts w:ascii="Times New Roman" w:eastAsia="Calibri" w:hAnsi="Times New Roman" w:cs="Times New Roman"/>
          <w:sz w:val="20"/>
          <w:szCs w:val="20"/>
        </w:rPr>
        <w:t>Pani/Pana dane osobowe nie podlegają zautomatyzowanemu podejmowaniu decyzji, w tym profilowaniu.</w:t>
      </w:r>
    </w:p>
    <w:p w:rsidR="0095535A" w:rsidRPr="00BF038E" w:rsidRDefault="0095535A" w:rsidP="0095535A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C93029" w:rsidRPr="00BF038E" w:rsidRDefault="00C93029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5535A" w:rsidRPr="00BF038E" w:rsidRDefault="0095535A" w:rsidP="0095535A">
      <w:pPr>
        <w:spacing w:after="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95535A" w:rsidRPr="00BF038E" w:rsidSect="00F074D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5B2"/>
    <w:multiLevelType w:val="hybridMultilevel"/>
    <w:tmpl w:val="FD8CA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E5BB1"/>
    <w:multiLevelType w:val="hybridMultilevel"/>
    <w:tmpl w:val="BF2806B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DB0DC4"/>
    <w:multiLevelType w:val="hybridMultilevel"/>
    <w:tmpl w:val="7FD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514"/>
    <w:multiLevelType w:val="hybridMultilevel"/>
    <w:tmpl w:val="AC1E8E22"/>
    <w:lvl w:ilvl="0" w:tplc="04150011">
      <w:start w:val="1"/>
      <w:numFmt w:val="decimal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05350414"/>
    <w:multiLevelType w:val="multilevel"/>
    <w:tmpl w:val="5EF2DCEA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05A3791C"/>
    <w:multiLevelType w:val="hybridMultilevel"/>
    <w:tmpl w:val="CFA807D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D57186"/>
    <w:multiLevelType w:val="hybridMultilevel"/>
    <w:tmpl w:val="589E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3937"/>
    <w:multiLevelType w:val="multilevel"/>
    <w:tmpl w:val="19EC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color w:val="auto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51387"/>
    <w:multiLevelType w:val="multilevel"/>
    <w:tmpl w:val="D10A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B298F"/>
    <w:multiLevelType w:val="hybridMultilevel"/>
    <w:tmpl w:val="AA3C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7003"/>
    <w:multiLevelType w:val="hybridMultilevel"/>
    <w:tmpl w:val="1ED64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0874"/>
    <w:multiLevelType w:val="hybridMultilevel"/>
    <w:tmpl w:val="CF58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B4579"/>
    <w:multiLevelType w:val="hybridMultilevel"/>
    <w:tmpl w:val="0DBC48A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37AFB"/>
    <w:multiLevelType w:val="hybridMultilevel"/>
    <w:tmpl w:val="85F0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5469"/>
    <w:multiLevelType w:val="hybridMultilevel"/>
    <w:tmpl w:val="E010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E7D87"/>
    <w:multiLevelType w:val="multilevel"/>
    <w:tmpl w:val="065AF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20610"/>
    <w:multiLevelType w:val="hybridMultilevel"/>
    <w:tmpl w:val="E33C265E"/>
    <w:lvl w:ilvl="0" w:tplc="404E56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34F04"/>
    <w:multiLevelType w:val="hybridMultilevel"/>
    <w:tmpl w:val="1B5E6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C712F"/>
    <w:multiLevelType w:val="hybridMultilevel"/>
    <w:tmpl w:val="DD140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E20E6"/>
    <w:multiLevelType w:val="hybridMultilevel"/>
    <w:tmpl w:val="3538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1A9"/>
    <w:multiLevelType w:val="hybridMultilevel"/>
    <w:tmpl w:val="C3F63BDE"/>
    <w:lvl w:ilvl="0" w:tplc="22209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92B98"/>
    <w:multiLevelType w:val="hybridMultilevel"/>
    <w:tmpl w:val="1E52B154"/>
    <w:lvl w:ilvl="0" w:tplc="62DC0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1EF5"/>
    <w:multiLevelType w:val="hybridMultilevel"/>
    <w:tmpl w:val="A4F8651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57D1D"/>
    <w:multiLevelType w:val="hybridMultilevel"/>
    <w:tmpl w:val="137A7DE6"/>
    <w:lvl w:ilvl="0" w:tplc="8A1E3F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42619"/>
    <w:multiLevelType w:val="hybridMultilevel"/>
    <w:tmpl w:val="93FCB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47499"/>
    <w:multiLevelType w:val="hybridMultilevel"/>
    <w:tmpl w:val="2C1EDB70"/>
    <w:lvl w:ilvl="0" w:tplc="7604F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6AD9"/>
    <w:multiLevelType w:val="hybridMultilevel"/>
    <w:tmpl w:val="CF0239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8147407"/>
    <w:multiLevelType w:val="hybridMultilevel"/>
    <w:tmpl w:val="FF60979A"/>
    <w:lvl w:ilvl="0" w:tplc="51A21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2644F"/>
    <w:multiLevelType w:val="hybridMultilevel"/>
    <w:tmpl w:val="FD8CA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801B1A"/>
    <w:multiLevelType w:val="hybridMultilevel"/>
    <w:tmpl w:val="F3C4292A"/>
    <w:lvl w:ilvl="0" w:tplc="17405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4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24"/>
  </w:num>
  <w:num w:numId="10">
    <w:abstractNumId w:val="29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  <w:num w:numId="17">
    <w:abstractNumId w:val="26"/>
  </w:num>
  <w:num w:numId="1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9"/>
  </w:num>
  <w:num w:numId="26">
    <w:abstractNumId w:val="14"/>
  </w:num>
  <w:num w:numId="27">
    <w:abstractNumId w:val="9"/>
  </w:num>
  <w:num w:numId="28">
    <w:abstractNumId w:val="25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B3"/>
    <w:rsid w:val="000824E3"/>
    <w:rsid w:val="000E1EDC"/>
    <w:rsid w:val="000E426E"/>
    <w:rsid w:val="00131EAB"/>
    <w:rsid w:val="00230B86"/>
    <w:rsid w:val="00264655"/>
    <w:rsid w:val="002720E8"/>
    <w:rsid w:val="002A1E4C"/>
    <w:rsid w:val="0031146D"/>
    <w:rsid w:val="003947E2"/>
    <w:rsid w:val="00402AC0"/>
    <w:rsid w:val="004263FA"/>
    <w:rsid w:val="00475E44"/>
    <w:rsid w:val="0048736F"/>
    <w:rsid w:val="004E297B"/>
    <w:rsid w:val="004F3545"/>
    <w:rsid w:val="00533F91"/>
    <w:rsid w:val="00540BB1"/>
    <w:rsid w:val="005449A2"/>
    <w:rsid w:val="00545D22"/>
    <w:rsid w:val="00565AA1"/>
    <w:rsid w:val="00565DC1"/>
    <w:rsid w:val="005757D5"/>
    <w:rsid w:val="00591830"/>
    <w:rsid w:val="005A6F6F"/>
    <w:rsid w:val="005C2E9F"/>
    <w:rsid w:val="005E0F04"/>
    <w:rsid w:val="005F0138"/>
    <w:rsid w:val="00695E82"/>
    <w:rsid w:val="00696584"/>
    <w:rsid w:val="006B5F12"/>
    <w:rsid w:val="006D463B"/>
    <w:rsid w:val="006D67A4"/>
    <w:rsid w:val="006E28AE"/>
    <w:rsid w:val="006E3CDB"/>
    <w:rsid w:val="006E70BA"/>
    <w:rsid w:val="00757E56"/>
    <w:rsid w:val="00760E10"/>
    <w:rsid w:val="00795BCC"/>
    <w:rsid w:val="007D5DA0"/>
    <w:rsid w:val="007E2FB1"/>
    <w:rsid w:val="007E540D"/>
    <w:rsid w:val="00820FFD"/>
    <w:rsid w:val="00860D59"/>
    <w:rsid w:val="00870D42"/>
    <w:rsid w:val="00876FFB"/>
    <w:rsid w:val="0088247D"/>
    <w:rsid w:val="00897541"/>
    <w:rsid w:val="00897FAA"/>
    <w:rsid w:val="008E171E"/>
    <w:rsid w:val="0090103A"/>
    <w:rsid w:val="00926B96"/>
    <w:rsid w:val="00934C3B"/>
    <w:rsid w:val="0093626D"/>
    <w:rsid w:val="00942650"/>
    <w:rsid w:val="0095535A"/>
    <w:rsid w:val="0097183F"/>
    <w:rsid w:val="0098167C"/>
    <w:rsid w:val="00997528"/>
    <w:rsid w:val="009C7819"/>
    <w:rsid w:val="009F0EB3"/>
    <w:rsid w:val="00A00CF2"/>
    <w:rsid w:val="00A040E2"/>
    <w:rsid w:val="00A549A2"/>
    <w:rsid w:val="00A94FBA"/>
    <w:rsid w:val="00AB5FB2"/>
    <w:rsid w:val="00AC56BF"/>
    <w:rsid w:val="00B016B3"/>
    <w:rsid w:val="00B27B57"/>
    <w:rsid w:val="00B27D7B"/>
    <w:rsid w:val="00B76157"/>
    <w:rsid w:val="00BA623F"/>
    <w:rsid w:val="00BA6639"/>
    <w:rsid w:val="00BE4067"/>
    <w:rsid w:val="00BF038E"/>
    <w:rsid w:val="00BF3D7D"/>
    <w:rsid w:val="00C03886"/>
    <w:rsid w:val="00C03F0C"/>
    <w:rsid w:val="00C72E6F"/>
    <w:rsid w:val="00C84B59"/>
    <w:rsid w:val="00C8607F"/>
    <w:rsid w:val="00C93029"/>
    <w:rsid w:val="00CB21C3"/>
    <w:rsid w:val="00D251D9"/>
    <w:rsid w:val="00D507F7"/>
    <w:rsid w:val="00D66584"/>
    <w:rsid w:val="00D75C61"/>
    <w:rsid w:val="00D947C9"/>
    <w:rsid w:val="00DA249B"/>
    <w:rsid w:val="00DC77F9"/>
    <w:rsid w:val="00DE42A7"/>
    <w:rsid w:val="00DF6239"/>
    <w:rsid w:val="00E96C0A"/>
    <w:rsid w:val="00EA32F4"/>
    <w:rsid w:val="00EC1C60"/>
    <w:rsid w:val="00EC6845"/>
    <w:rsid w:val="00EC6876"/>
    <w:rsid w:val="00EF24AF"/>
    <w:rsid w:val="00F06839"/>
    <w:rsid w:val="00F074DF"/>
    <w:rsid w:val="00F121A2"/>
    <w:rsid w:val="00F373DB"/>
    <w:rsid w:val="00F83EE5"/>
    <w:rsid w:val="00FA163C"/>
    <w:rsid w:val="00FB46E8"/>
    <w:rsid w:val="00FC43FF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FD9"/>
  <w15:docId w15:val="{ADE3C806-EEF1-4B92-9F72-E62F1A7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1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3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BA623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5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8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2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9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7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7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17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16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9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3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53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87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51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83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2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le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3073-9565-41AA-B269-5163EAD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aplewnia</dc:creator>
  <cp:keywords/>
  <dc:description/>
  <cp:lastModifiedBy>Anna Plewnia</cp:lastModifiedBy>
  <cp:revision>8</cp:revision>
  <cp:lastPrinted>2024-06-04T08:40:00Z</cp:lastPrinted>
  <dcterms:created xsi:type="dcterms:W3CDTF">2024-06-04T10:25:00Z</dcterms:created>
  <dcterms:modified xsi:type="dcterms:W3CDTF">2024-06-04T10:25:00Z</dcterms:modified>
</cp:coreProperties>
</file>